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B7" w:rsidRPr="00F34DBC" w:rsidRDefault="005920B7" w:rsidP="00F34DBC">
      <w:pPr>
        <w:jc w:val="center"/>
        <w:rPr>
          <w:rFonts w:ascii="Arial" w:hAnsi="Arial" w:cs="Arial"/>
          <w:b/>
          <w:i/>
          <w:caps/>
        </w:rPr>
      </w:pPr>
      <w:r w:rsidRPr="00F34DBC">
        <w:rPr>
          <w:rFonts w:ascii="Arial" w:hAnsi="Arial" w:cs="Arial"/>
          <w:b/>
          <w:i/>
          <w:caps/>
        </w:rPr>
        <w:t>Воровство</w:t>
      </w:r>
    </w:p>
    <w:p w:rsidR="005920B7" w:rsidRPr="00F34DBC" w:rsidRDefault="005920B7" w:rsidP="00F34DBC">
      <w:pPr>
        <w:jc w:val="center"/>
        <w:rPr>
          <w:rFonts w:ascii="Arial" w:hAnsi="Arial" w:cs="Arial"/>
        </w:rPr>
      </w:pP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Одна из ситуаций, которая </w:t>
      </w:r>
      <w:r w:rsidR="009B273C">
        <w:rPr>
          <w:rFonts w:ascii="Arial" w:hAnsi="Arial" w:cs="Arial"/>
        </w:rPr>
        <w:t>гарантировано</w:t>
      </w:r>
      <w:r w:rsidRPr="00F34DBC">
        <w:rPr>
          <w:rFonts w:ascii="Arial" w:hAnsi="Arial" w:cs="Arial"/>
        </w:rPr>
        <w:t xml:space="preserve"> потрясет даже самых спокойных родителей, - это когда обнаруживается, что ребенок что-то украл. Лучшая реакция родителей на воровство - та, которая не только помогает ребенку осознавать ваши надежды на честность, но и понять, почему это так важно.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Воровство начинает активизироваться в ситуации, когда члены семьи ослабляют свои связи и у них появляется много противоречий, нарушающих стабильные отношения. Своим поведением ребенок старается сделать отношения в семье более близкими.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Исправление поведения – это тяжелая, кропотливая работа, которая должна проводиться последовательно и основывается на закреплении результатов через поощрение значимых взрослых.</w:t>
      </w:r>
    </w:p>
    <w:p w:rsidR="005920B7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Движение к изменениям может быть медленным, поэтому не спешите сдаваться, советуйтесь со специалистами. Помните, если не срабатывает один подход, то сработает другой.</w:t>
      </w:r>
    </w:p>
    <w:p w:rsidR="00F34DBC" w:rsidRPr="00F34DBC" w:rsidRDefault="009B273C" w:rsidP="009B273C">
      <w:pPr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647D2DA" wp14:editId="6C70DD1E">
            <wp:simplePos x="0" y="0"/>
            <wp:positionH relativeFrom="column">
              <wp:posOffset>401955</wp:posOffset>
            </wp:positionH>
            <wp:positionV relativeFrom="paragraph">
              <wp:posOffset>168910</wp:posOffset>
            </wp:positionV>
            <wp:extent cx="2559685" cy="1566545"/>
            <wp:effectExtent l="0" t="0" r="0" b="0"/>
            <wp:wrapTight wrapText="bothSides">
              <wp:wrapPolygon edited="0">
                <wp:start x="0" y="0"/>
                <wp:lineTo x="0" y="21276"/>
                <wp:lineTo x="21380" y="21276"/>
                <wp:lineTo x="21380" y="0"/>
                <wp:lineTo x="0" y="0"/>
              </wp:wrapPolygon>
            </wp:wrapTight>
            <wp:docPr id="6" name="Рисунок 4" descr="https://www.syl.ru/misc/i/ai/199181/877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yl.ru/misc/i/ai/199181/877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0B7" w:rsidRPr="00F34DBC" w:rsidRDefault="005920B7" w:rsidP="009B273C">
      <w:pPr>
        <w:ind w:firstLine="709"/>
        <w:jc w:val="center"/>
        <w:rPr>
          <w:rFonts w:ascii="Arial" w:hAnsi="Arial" w:cs="Arial"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9B273C" w:rsidRDefault="009B273C" w:rsidP="009B273C">
      <w:pPr>
        <w:rPr>
          <w:rFonts w:ascii="Arial" w:hAnsi="Arial" w:cs="Arial"/>
          <w:b/>
          <w:i/>
          <w:caps/>
        </w:rPr>
      </w:pPr>
    </w:p>
    <w:p w:rsidR="009B273C" w:rsidRDefault="005920B7" w:rsidP="009B273C">
      <w:pPr>
        <w:jc w:val="center"/>
        <w:rPr>
          <w:rFonts w:ascii="Arial" w:hAnsi="Arial" w:cs="Arial"/>
          <w:b/>
          <w:i/>
          <w:caps/>
        </w:rPr>
      </w:pPr>
      <w:r w:rsidRPr="00F34DBC">
        <w:rPr>
          <w:rFonts w:ascii="Arial" w:hAnsi="Arial" w:cs="Arial"/>
          <w:b/>
          <w:i/>
          <w:caps/>
        </w:rPr>
        <w:t xml:space="preserve">Маленькие подсказки </w:t>
      </w:r>
    </w:p>
    <w:p w:rsidR="005920B7" w:rsidRDefault="005920B7" w:rsidP="009B273C">
      <w:pPr>
        <w:jc w:val="center"/>
        <w:rPr>
          <w:rFonts w:ascii="Arial" w:hAnsi="Arial" w:cs="Arial"/>
          <w:b/>
          <w:i/>
          <w:caps/>
        </w:rPr>
      </w:pPr>
      <w:r w:rsidRPr="00F34DBC">
        <w:rPr>
          <w:rFonts w:ascii="Arial" w:hAnsi="Arial" w:cs="Arial"/>
          <w:b/>
          <w:i/>
          <w:caps/>
        </w:rPr>
        <w:t>для родителей</w:t>
      </w:r>
    </w:p>
    <w:p w:rsidR="009B273C" w:rsidRPr="00F34DBC" w:rsidRDefault="009B273C" w:rsidP="009B273C">
      <w:pPr>
        <w:jc w:val="center"/>
        <w:rPr>
          <w:rFonts w:ascii="Arial" w:hAnsi="Arial" w:cs="Arial"/>
          <w:b/>
          <w:i/>
          <w:caps/>
        </w:rPr>
      </w:pPr>
    </w:p>
    <w:p w:rsidR="005920B7" w:rsidRPr="00F34DBC" w:rsidRDefault="009B273C" w:rsidP="009B273C">
      <w:pPr>
        <w:jc w:val="center"/>
        <w:rPr>
          <w:rFonts w:ascii="Arial" w:hAnsi="Arial" w:cs="Arial"/>
          <w:b/>
          <w:i/>
          <w:caps/>
        </w:rPr>
      </w:pPr>
      <w:r>
        <w:rPr>
          <w:rFonts w:ascii="Arial" w:hAnsi="Arial" w:cs="Arial"/>
          <w:b/>
          <w:i/>
          <w:caps/>
        </w:rPr>
        <w:t>«</w:t>
      </w:r>
      <w:r w:rsidR="005920B7" w:rsidRPr="00F34DBC">
        <w:rPr>
          <w:rFonts w:ascii="Arial" w:hAnsi="Arial" w:cs="Arial"/>
          <w:b/>
          <w:i/>
          <w:caps/>
        </w:rPr>
        <w:t>Четыре шага к прекращению воровства»</w:t>
      </w:r>
    </w:p>
    <w:p w:rsidR="005920B7" w:rsidRPr="00F34DBC" w:rsidRDefault="005920B7" w:rsidP="009B273C">
      <w:pPr>
        <w:ind w:firstLine="709"/>
        <w:rPr>
          <w:rFonts w:ascii="Arial" w:hAnsi="Arial" w:cs="Arial"/>
        </w:rPr>
      </w:pP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Существует четыре основных правила поведения родителей, помогающих остановить воровство независимо от того, маленькие в семье дети или постарше. Эти четыре шага позволят добиться устойчивого изменения поведения.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  <w:b/>
          <w:i/>
        </w:rPr>
        <w:t>Шаг 1.</w:t>
      </w:r>
      <w:r w:rsidRPr="00F34DBC">
        <w:rPr>
          <w:rFonts w:ascii="Arial" w:hAnsi="Arial" w:cs="Arial"/>
          <w:i/>
        </w:rPr>
        <w:t xml:space="preserve"> </w:t>
      </w:r>
      <w:r w:rsidRPr="00F34DBC">
        <w:rPr>
          <w:rFonts w:ascii="Arial" w:hAnsi="Arial" w:cs="Arial"/>
          <w:b/>
          <w:i/>
        </w:rPr>
        <w:t>Подойдите к ситуации спокойно и оцените намерения ребенка.</w:t>
      </w:r>
    </w:p>
    <w:p w:rsidR="009B273C" w:rsidRDefault="009B273C" w:rsidP="009B273C">
      <w:pPr>
        <w:ind w:firstLine="709"/>
        <w:jc w:val="both"/>
        <w:rPr>
          <w:rFonts w:ascii="Arial" w:hAnsi="Arial" w:cs="Arial"/>
          <w:b/>
          <w:i/>
        </w:rPr>
      </w:pPr>
    </w:p>
    <w:p w:rsidR="009B273C" w:rsidRP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</w:rPr>
        <w:t>Этот шаг заключается в попытке найти ответы на пять основополагающих вопросов: Что произошло? Где и когда это случилось? С кем был ваш ребенок? Почему он украл? К сожалению, прямой вопрос «Почему ты это сделал?» ведет в никуда. Лучше всего начать с вашей реакции, объясняющей, что, по вашему мнению, произош</w:t>
      </w:r>
      <w:r w:rsidR="009B273C">
        <w:rPr>
          <w:rFonts w:ascii="Arial" w:hAnsi="Arial" w:cs="Arial"/>
        </w:rPr>
        <w:t>ло и как вы к этому относитесь.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Важно запомнить два «не» в родительском поведении. 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Во – первых, не реагировать сл</w:t>
      </w:r>
      <w:r w:rsidR="009B273C">
        <w:rPr>
          <w:rFonts w:ascii="Arial" w:hAnsi="Arial" w:cs="Arial"/>
        </w:rPr>
        <w:t>ишком остро. Безусловно, вы будете</w:t>
      </w:r>
      <w:r w:rsidRPr="00F34DBC">
        <w:rPr>
          <w:rFonts w:ascii="Arial" w:hAnsi="Arial" w:cs="Arial"/>
        </w:rPr>
        <w:t xml:space="preserve"> рассержены и расстроены, но старайтесь держаться спокойно.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Во – вторых, не обвиняйте ребенка в воровстве и не называйте его воришкой. Обвинения никогда не решат проблему, а ребенок может начать обманывать, чтобы избежать наказания или неодобрения. Вместо этого признайте существование проблемы и сообща справляйтесь с ней.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  <w:b/>
          <w:i/>
        </w:rPr>
        <w:t>Шаг 2.</w:t>
      </w:r>
      <w:r w:rsidRPr="00F34DBC">
        <w:rPr>
          <w:rFonts w:ascii="Arial" w:hAnsi="Arial" w:cs="Arial"/>
          <w:i/>
        </w:rPr>
        <w:t xml:space="preserve"> </w:t>
      </w:r>
      <w:r w:rsidRPr="00F34DBC">
        <w:rPr>
          <w:rFonts w:ascii="Arial" w:hAnsi="Arial" w:cs="Arial"/>
          <w:b/>
          <w:i/>
        </w:rPr>
        <w:t>Объясните, почему воровать плохо.</w:t>
      </w:r>
      <w:r w:rsidRPr="00F34DBC">
        <w:rPr>
          <w:rFonts w:ascii="Arial" w:hAnsi="Arial" w:cs="Arial"/>
          <w:b/>
        </w:rPr>
        <w:t xml:space="preserve"> </w:t>
      </w:r>
    </w:p>
    <w:p w:rsidR="009B273C" w:rsidRDefault="009B273C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Изложите ребенку свои взгляды на честность. Именно сейчас постарайтесь, чтобы ребенок понял, почему воровать нехорошо и почему это подрывает моральные устои вашей семьи. </w:t>
      </w: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Если ваш ребенок постарше, можно обсудить с ним возможные последствия воровства, такие как потеря друзей, плохая репутация, утрата доверия людей и проблемы с законом. 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Помните, что одной беседы о честности далеко</w:t>
      </w:r>
      <w:r w:rsidR="00B37FAC" w:rsidRPr="00F34DBC">
        <w:rPr>
          <w:rFonts w:ascii="Arial" w:hAnsi="Arial" w:cs="Arial"/>
        </w:rPr>
        <w:t xml:space="preserve"> </w:t>
      </w:r>
      <w:r w:rsidRPr="00F34DBC">
        <w:rPr>
          <w:rFonts w:ascii="Arial" w:hAnsi="Arial" w:cs="Arial"/>
        </w:rPr>
        <w:t>недостаточно для устойчивого изменения. Говорите с ребенком</w:t>
      </w:r>
      <w:r w:rsidR="00B37FAC" w:rsidRPr="00F34DBC">
        <w:rPr>
          <w:rFonts w:ascii="Arial" w:hAnsi="Arial" w:cs="Arial"/>
        </w:rPr>
        <w:t xml:space="preserve"> </w:t>
      </w:r>
      <w:r w:rsidRPr="00F34DBC">
        <w:rPr>
          <w:rFonts w:ascii="Arial" w:hAnsi="Arial" w:cs="Arial"/>
        </w:rPr>
        <w:t xml:space="preserve">о честности в течение нескольких недель, чтобы он </w:t>
      </w:r>
      <w:r w:rsidR="009B273C">
        <w:rPr>
          <w:rFonts w:ascii="Arial" w:hAnsi="Arial" w:cs="Arial"/>
        </w:rPr>
        <w:t>не только понял, чего вы от не</w:t>
      </w:r>
      <w:r w:rsidRPr="00F34DBC">
        <w:rPr>
          <w:rFonts w:ascii="Arial" w:hAnsi="Arial" w:cs="Arial"/>
        </w:rPr>
        <w:t>го хотите, но и сделал добродетель частью своего привычного образа действий.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  <w:b/>
          <w:i/>
        </w:rPr>
        <w:t>Шаг 3.</w:t>
      </w:r>
      <w:r w:rsidR="00F34DBC">
        <w:rPr>
          <w:rFonts w:ascii="Arial" w:hAnsi="Arial" w:cs="Arial"/>
          <w:i/>
        </w:rPr>
        <w:t xml:space="preserve"> </w:t>
      </w:r>
      <w:r w:rsidRPr="00F34DBC">
        <w:rPr>
          <w:rFonts w:ascii="Arial" w:hAnsi="Arial" w:cs="Arial"/>
          <w:b/>
          <w:i/>
        </w:rPr>
        <w:t>Делайте замечания и размышляйте над ситуацией.</w:t>
      </w:r>
    </w:p>
    <w:p w:rsidR="009B273C" w:rsidRDefault="009B273C" w:rsidP="009B273C">
      <w:pPr>
        <w:ind w:firstLine="709"/>
        <w:jc w:val="both"/>
        <w:rPr>
          <w:rFonts w:ascii="Arial" w:hAnsi="Arial" w:cs="Arial"/>
          <w:b/>
          <w:i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>Дети часто не задумываются  о пагубных последствиях воровства. Постара</w:t>
      </w:r>
      <w:r w:rsidR="009B273C">
        <w:rPr>
          <w:rFonts w:ascii="Arial" w:hAnsi="Arial" w:cs="Arial"/>
        </w:rPr>
        <w:t>йтесь поставить ребенка на место</w:t>
      </w:r>
      <w:r w:rsidRPr="00F34DBC">
        <w:rPr>
          <w:rFonts w:ascii="Arial" w:hAnsi="Arial" w:cs="Arial"/>
        </w:rPr>
        <w:t xml:space="preserve"> его жертвы и дать почувствовать, насколько обидно, когда крадут твои вещи. </w:t>
      </w:r>
    </w:p>
    <w:p w:rsidR="005920B7" w:rsidRP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</w:rPr>
        <w:t xml:space="preserve">Если ребенок маленький, разыграйте ситуацию с его любимой игрушкой. </w:t>
      </w:r>
    </w:p>
    <w:p w:rsidR="005920B7" w:rsidRPr="00F34DBC" w:rsidRDefault="005920B7" w:rsidP="009B273C">
      <w:pPr>
        <w:ind w:firstLine="709"/>
        <w:jc w:val="both"/>
        <w:rPr>
          <w:rFonts w:ascii="Arial" w:hAnsi="Arial" w:cs="Arial"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  <w:b/>
          <w:i/>
        </w:rPr>
      </w:pPr>
      <w:r w:rsidRPr="00F34DBC">
        <w:rPr>
          <w:rFonts w:ascii="Arial" w:hAnsi="Arial" w:cs="Arial"/>
          <w:b/>
          <w:i/>
        </w:rPr>
        <w:t>Шаг 4. Требуйте</w:t>
      </w:r>
      <w:r w:rsidR="009B273C">
        <w:rPr>
          <w:rFonts w:ascii="Arial" w:hAnsi="Arial" w:cs="Arial"/>
          <w:b/>
          <w:i/>
        </w:rPr>
        <w:t xml:space="preserve"> восстановления справедливости.</w:t>
      </w:r>
    </w:p>
    <w:p w:rsidR="009B273C" w:rsidRDefault="009B273C" w:rsidP="009B273C">
      <w:pPr>
        <w:ind w:firstLine="709"/>
        <w:jc w:val="both"/>
        <w:rPr>
          <w:rFonts w:ascii="Arial" w:hAnsi="Arial" w:cs="Arial"/>
          <w:b/>
          <w:i/>
        </w:rPr>
      </w:pPr>
    </w:p>
    <w:p w:rsidR="009B273C" w:rsidRDefault="005920B7" w:rsidP="009B273C">
      <w:pPr>
        <w:ind w:firstLine="709"/>
        <w:jc w:val="both"/>
        <w:rPr>
          <w:rFonts w:ascii="Arial" w:hAnsi="Arial" w:cs="Arial"/>
        </w:rPr>
      </w:pPr>
      <w:r w:rsidRPr="00F34DBC">
        <w:rPr>
          <w:rFonts w:ascii="Arial" w:hAnsi="Arial" w:cs="Arial"/>
        </w:rPr>
        <w:t xml:space="preserve">Убедитесь в том, что ребенок действительно понимает, почему воровать плохо, и что надо сделать, чтобы исправить положение. </w:t>
      </w:r>
    </w:p>
    <w:p w:rsidR="005920B7" w:rsidRPr="009B273C" w:rsidRDefault="009B273C" w:rsidP="009B273C">
      <w:pPr>
        <w:ind w:firstLine="709"/>
        <w:jc w:val="both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54995B9" wp14:editId="0301AEF4">
            <wp:simplePos x="0" y="0"/>
            <wp:positionH relativeFrom="column">
              <wp:posOffset>3928745</wp:posOffset>
            </wp:positionH>
            <wp:positionV relativeFrom="paragraph">
              <wp:posOffset>433070</wp:posOffset>
            </wp:positionV>
            <wp:extent cx="2481580" cy="2230120"/>
            <wp:effectExtent l="0" t="0" r="0" b="0"/>
            <wp:wrapTight wrapText="bothSides">
              <wp:wrapPolygon edited="0">
                <wp:start x="0" y="0"/>
                <wp:lineTo x="0" y="21403"/>
                <wp:lineTo x="21390" y="21403"/>
                <wp:lineTo x="21390" y="0"/>
                <wp:lineTo x="0" y="0"/>
              </wp:wrapPolygon>
            </wp:wrapTight>
            <wp:docPr id="7" name="Рисунок 7" descr="http://mrhow.ru/uploads/posts/2015-11/1447607645_rebenok-voru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rhow.ru/uploads/posts/2015-11/1447607645_rebenok-voruet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3000"/>
                              </a14:imgEffect>
                              <a14:imgEffect>
                                <a14:brightnessContrast bright="-6000"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" r="20738" b="2404"/>
                    <a:stretch/>
                  </pic:blipFill>
                  <pic:spPr bwMode="auto">
                    <a:xfrm>
                      <a:off x="0" y="0"/>
                      <a:ext cx="248158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0B7" w:rsidRPr="00F34DBC">
        <w:rPr>
          <w:rFonts w:ascii="Arial" w:hAnsi="Arial" w:cs="Arial"/>
        </w:rPr>
        <w:t xml:space="preserve">Лучшее наказание – потребовать, чтобы ребенок извинился перед жертвой и вернул украденную вещь. Если кража </w:t>
      </w:r>
      <w:proofErr w:type="gramStart"/>
      <w:r w:rsidR="005920B7" w:rsidRPr="00F34DBC">
        <w:rPr>
          <w:rFonts w:ascii="Arial" w:hAnsi="Arial" w:cs="Arial"/>
        </w:rPr>
        <w:t>произошла  в</w:t>
      </w:r>
      <w:proofErr w:type="gramEnd"/>
      <w:r w:rsidR="005920B7" w:rsidRPr="00F34DBC">
        <w:rPr>
          <w:rFonts w:ascii="Arial" w:hAnsi="Arial" w:cs="Arial"/>
        </w:rPr>
        <w:t xml:space="preserve"> магазине, переговорите предварительно с хозяином магазина, чтобы доброжелательный продавец простил ему содеянное.  </w:t>
      </w:r>
    </w:p>
    <w:p w:rsidR="005920B7" w:rsidRPr="00F34DBC" w:rsidRDefault="005920B7" w:rsidP="009B273C">
      <w:pPr>
        <w:ind w:firstLine="709"/>
        <w:jc w:val="center"/>
        <w:rPr>
          <w:rFonts w:ascii="Arial" w:hAnsi="Arial" w:cs="Arial"/>
          <w:i/>
        </w:rPr>
      </w:pPr>
    </w:p>
    <w:p w:rsidR="005920B7" w:rsidRDefault="005920B7" w:rsidP="00F34DBC">
      <w:pPr>
        <w:jc w:val="center"/>
        <w:rPr>
          <w:b/>
          <w:i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7DBC62" wp14:editId="33B0C94E">
            <wp:simplePos x="0" y="0"/>
            <wp:positionH relativeFrom="column">
              <wp:posOffset>311785</wp:posOffset>
            </wp:positionH>
            <wp:positionV relativeFrom="paragraph">
              <wp:posOffset>31115</wp:posOffset>
            </wp:positionV>
            <wp:extent cx="2795905" cy="2139315"/>
            <wp:effectExtent l="0" t="0" r="0" b="0"/>
            <wp:wrapTight wrapText="bothSides">
              <wp:wrapPolygon edited="0">
                <wp:start x="0" y="0"/>
                <wp:lineTo x="0" y="21350"/>
                <wp:lineTo x="21487" y="21350"/>
                <wp:lineTo x="21487" y="0"/>
                <wp:lineTo x="0" y="0"/>
              </wp:wrapPolygon>
            </wp:wrapTight>
            <wp:docPr id="2" name="Рисунок 2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9B273C" w:rsidRDefault="009B273C" w:rsidP="000A1E1B">
      <w:pPr>
        <w:jc w:val="center"/>
        <w:rPr>
          <w:rFonts w:ascii="Arial" w:hAnsi="Arial" w:cs="Arial"/>
          <w:b/>
          <w:sz w:val="28"/>
          <w:szCs w:val="28"/>
        </w:rPr>
      </w:pPr>
    </w:p>
    <w:p w:rsidR="000A1E1B" w:rsidRPr="00F34DBC" w:rsidRDefault="000A1E1B" w:rsidP="000A1E1B">
      <w:pPr>
        <w:jc w:val="center"/>
        <w:rPr>
          <w:rFonts w:ascii="Arial" w:hAnsi="Arial" w:cs="Arial"/>
          <w:b/>
          <w:sz w:val="28"/>
          <w:szCs w:val="28"/>
        </w:rPr>
      </w:pPr>
      <w:r w:rsidRPr="00F34DBC">
        <w:rPr>
          <w:rFonts w:ascii="Arial" w:hAnsi="Arial" w:cs="Arial"/>
          <w:b/>
          <w:sz w:val="28"/>
          <w:szCs w:val="28"/>
        </w:rPr>
        <w:t>Если вы хотите, чтобы дети были честными, подавайте им пример честности своим поведением, чтобы они знали,  чего именно вы от них ожидаете.</w:t>
      </w:r>
    </w:p>
    <w:p w:rsidR="000A1E1B" w:rsidRDefault="000A1E1B" w:rsidP="00F34DBC">
      <w:pPr>
        <w:jc w:val="center"/>
        <w:rPr>
          <w:b/>
          <w:i/>
        </w:rPr>
      </w:pPr>
    </w:p>
    <w:p w:rsidR="000A1E1B" w:rsidRPr="00F34DBC" w:rsidRDefault="000A1E1B" w:rsidP="00F34DBC">
      <w:pPr>
        <w:jc w:val="center"/>
        <w:rPr>
          <w:b/>
          <w:i/>
        </w:rPr>
      </w:pPr>
    </w:p>
    <w:p w:rsidR="005920B7" w:rsidRPr="00F34DBC" w:rsidRDefault="005920B7" w:rsidP="00953572">
      <w:pPr>
        <w:jc w:val="center"/>
        <w:rPr>
          <w:b/>
        </w:rPr>
      </w:pPr>
    </w:p>
    <w:p w:rsidR="005920B7" w:rsidRPr="00F34DBC" w:rsidRDefault="005920B7" w:rsidP="00953572"/>
    <w:p w:rsidR="000A1E1B" w:rsidRDefault="000A1E1B" w:rsidP="000D4EC8">
      <w:pPr>
        <w:jc w:val="center"/>
        <w:rPr>
          <w:rFonts w:ascii="Arial" w:hAnsi="Arial" w:cs="Arial"/>
          <w:b/>
          <w:sz w:val="28"/>
          <w:szCs w:val="28"/>
        </w:rPr>
      </w:pPr>
    </w:p>
    <w:p w:rsidR="005920B7" w:rsidRDefault="005920B7" w:rsidP="00953572"/>
    <w:p w:rsidR="005920B7" w:rsidRDefault="005920B7" w:rsidP="00953572"/>
    <w:p w:rsidR="005920B7" w:rsidRDefault="005920B7" w:rsidP="00953572"/>
    <w:p w:rsidR="005920B7" w:rsidRDefault="005920B7" w:rsidP="00953572"/>
    <w:p w:rsidR="005920B7" w:rsidRDefault="005920B7" w:rsidP="00953572"/>
    <w:p w:rsidR="005F3628" w:rsidRDefault="005F3628" w:rsidP="00953572"/>
    <w:p w:rsidR="005F3628" w:rsidRDefault="005F3628" w:rsidP="00953572"/>
    <w:p w:rsidR="005F3628" w:rsidRDefault="005F3628" w:rsidP="00953572"/>
    <w:p w:rsidR="005920B7" w:rsidRDefault="005920B7" w:rsidP="00953572"/>
    <w:p w:rsidR="005920B7" w:rsidRDefault="005920B7" w:rsidP="00953572"/>
    <w:p w:rsidR="005920B7" w:rsidRDefault="005920B7" w:rsidP="00953572"/>
    <w:p w:rsidR="005F3628" w:rsidRDefault="005F3628" w:rsidP="00953572"/>
    <w:p w:rsidR="005F3628" w:rsidRDefault="005F3628" w:rsidP="00953572"/>
    <w:p w:rsidR="005920B7" w:rsidRDefault="005920B7" w:rsidP="00953572"/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spacing w:line="276" w:lineRule="auto"/>
        <w:jc w:val="center"/>
        <w:rPr>
          <w:rFonts w:ascii="Arial" w:hAnsi="Arial" w:cs="Arial"/>
        </w:rPr>
      </w:pPr>
    </w:p>
    <w:p w:rsidR="009B273C" w:rsidRDefault="009B273C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  <w:rPr>
          <w:rFonts w:ascii="Arial" w:hAnsi="Arial" w:cs="Arial"/>
        </w:rPr>
      </w:pPr>
    </w:p>
    <w:p w:rsidR="00322A14" w:rsidRDefault="00322A14" w:rsidP="009B273C">
      <w:pPr>
        <w:jc w:val="center"/>
      </w:pPr>
      <w:bookmarkStart w:id="0" w:name="_GoBack"/>
      <w:bookmarkEnd w:id="0"/>
    </w:p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/>
    <w:p w:rsidR="009B273C" w:rsidRDefault="009B273C" w:rsidP="00953572">
      <w:pPr>
        <w:rPr>
          <w:rFonts w:ascii="Arial" w:hAnsi="Arial" w:cs="Arial"/>
          <w:b/>
          <w:color w:val="000000"/>
          <w:sz w:val="22"/>
          <w:szCs w:val="22"/>
        </w:rPr>
      </w:pPr>
    </w:p>
    <w:p w:rsidR="00322A14" w:rsidRDefault="00322A14" w:rsidP="00953572">
      <w:pPr>
        <w:rPr>
          <w:rFonts w:ascii="Arial" w:hAnsi="Arial" w:cs="Arial"/>
          <w:b/>
          <w:color w:val="000000"/>
          <w:sz w:val="22"/>
          <w:szCs w:val="22"/>
        </w:rPr>
      </w:pPr>
    </w:p>
    <w:p w:rsidR="00322A14" w:rsidRPr="000A1E1B" w:rsidRDefault="00322A14" w:rsidP="00953572"/>
    <w:p w:rsidR="00B37FAC" w:rsidRPr="000362C6" w:rsidRDefault="009B273C" w:rsidP="00B37F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507426" wp14:editId="1984B5B7">
            <wp:simplePos x="0" y="0"/>
            <wp:positionH relativeFrom="column">
              <wp:posOffset>895985</wp:posOffset>
            </wp:positionH>
            <wp:positionV relativeFrom="paragraph">
              <wp:posOffset>107950</wp:posOffset>
            </wp:positionV>
            <wp:extent cx="1446530" cy="1365250"/>
            <wp:effectExtent l="0" t="0" r="0" b="0"/>
            <wp:wrapTight wrapText="bothSides">
              <wp:wrapPolygon edited="0">
                <wp:start x="0" y="0"/>
                <wp:lineTo x="0" y="21399"/>
                <wp:lineTo x="21335" y="21399"/>
                <wp:lineTo x="21335" y="0"/>
                <wp:lineTo x="0" y="0"/>
              </wp:wrapPolygon>
            </wp:wrapTight>
            <wp:docPr id="4" name="Рисунок 2" descr="Описание: 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FAC" w:rsidRPr="000362C6" w:rsidRDefault="00B37FAC" w:rsidP="00B37FAC">
      <w:pPr>
        <w:jc w:val="center"/>
        <w:rPr>
          <w:rFonts w:ascii="Arial" w:hAnsi="Arial" w:cs="Arial"/>
          <w:noProof/>
          <w:sz w:val="28"/>
          <w:szCs w:val="28"/>
        </w:rPr>
      </w:pPr>
    </w:p>
    <w:p w:rsidR="00B37FAC" w:rsidRPr="000362C6" w:rsidRDefault="00B37FAC" w:rsidP="00B37FAC">
      <w:pPr>
        <w:jc w:val="center"/>
        <w:rPr>
          <w:rFonts w:ascii="Arial" w:hAnsi="Arial" w:cs="Arial"/>
          <w:b/>
          <w:sz w:val="40"/>
          <w:szCs w:val="40"/>
        </w:rPr>
      </w:pPr>
    </w:p>
    <w:p w:rsidR="00B37FAC" w:rsidRDefault="00B37FAC" w:rsidP="00B37FAC">
      <w:pPr>
        <w:jc w:val="center"/>
        <w:rPr>
          <w:rFonts w:ascii="Arial" w:hAnsi="Arial" w:cs="Arial"/>
          <w:b/>
          <w:sz w:val="48"/>
          <w:szCs w:val="48"/>
        </w:rPr>
      </w:pPr>
    </w:p>
    <w:p w:rsidR="00B37FAC" w:rsidRDefault="00B37FAC" w:rsidP="00B37FAC">
      <w:pPr>
        <w:jc w:val="center"/>
        <w:rPr>
          <w:rFonts w:ascii="Arial" w:hAnsi="Arial" w:cs="Arial"/>
          <w:b/>
          <w:sz w:val="48"/>
          <w:szCs w:val="48"/>
        </w:rPr>
      </w:pPr>
    </w:p>
    <w:p w:rsidR="005920B7" w:rsidRDefault="005920B7" w:rsidP="00953572"/>
    <w:p w:rsidR="00903F68" w:rsidRDefault="00903F68" w:rsidP="00903F68">
      <w:pPr>
        <w:jc w:val="center"/>
        <w:rPr>
          <w:rFonts w:ascii="Arial" w:hAnsi="Arial" w:cs="Arial"/>
          <w:b/>
          <w:sz w:val="36"/>
          <w:szCs w:val="36"/>
        </w:rPr>
      </w:pPr>
    </w:p>
    <w:p w:rsidR="00903F68" w:rsidRDefault="00903F68" w:rsidP="00903F68">
      <w:pPr>
        <w:jc w:val="center"/>
        <w:rPr>
          <w:rFonts w:ascii="Arial" w:hAnsi="Arial" w:cs="Arial"/>
          <w:b/>
          <w:i/>
          <w:sz w:val="44"/>
          <w:szCs w:val="44"/>
        </w:rPr>
      </w:pPr>
      <w:r w:rsidRPr="009B273C">
        <w:rPr>
          <w:rFonts w:ascii="Arial" w:hAnsi="Arial" w:cs="Arial"/>
          <w:b/>
          <w:i/>
          <w:sz w:val="44"/>
          <w:szCs w:val="44"/>
        </w:rPr>
        <w:t>Где мое и где чужое?</w:t>
      </w:r>
    </w:p>
    <w:p w:rsidR="009B273C" w:rsidRPr="009B273C" w:rsidRDefault="009B273C" w:rsidP="00903F68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6D5AB0" w:rsidRDefault="005920B7" w:rsidP="009B273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B273C">
        <w:rPr>
          <w:rFonts w:ascii="Arial" w:hAnsi="Arial" w:cs="Arial"/>
          <w:b/>
          <w:i/>
          <w:sz w:val="36"/>
          <w:szCs w:val="36"/>
        </w:rPr>
        <w:t>Детское воровство</w:t>
      </w:r>
      <w:r w:rsidR="009B273C" w:rsidRPr="009B273C">
        <w:rPr>
          <w:rFonts w:ascii="Arial" w:hAnsi="Arial" w:cs="Arial"/>
          <w:b/>
          <w:i/>
          <w:sz w:val="36"/>
          <w:szCs w:val="36"/>
        </w:rPr>
        <w:t xml:space="preserve"> </w:t>
      </w:r>
    </w:p>
    <w:p w:rsidR="006D5AB0" w:rsidRDefault="00B37FAC" w:rsidP="009B273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B273C">
        <w:rPr>
          <w:rFonts w:ascii="Arial" w:hAnsi="Arial" w:cs="Arial"/>
          <w:b/>
          <w:i/>
          <w:sz w:val="36"/>
          <w:szCs w:val="36"/>
        </w:rPr>
        <w:t>к</w:t>
      </w:r>
      <w:r w:rsidR="005920B7" w:rsidRPr="009B273C">
        <w:rPr>
          <w:rFonts w:ascii="Arial" w:hAnsi="Arial" w:cs="Arial"/>
          <w:b/>
          <w:i/>
          <w:sz w:val="36"/>
          <w:szCs w:val="36"/>
        </w:rPr>
        <w:t xml:space="preserve">ак следствие </w:t>
      </w:r>
    </w:p>
    <w:p w:rsidR="005920B7" w:rsidRPr="009B273C" w:rsidRDefault="005920B7" w:rsidP="009B273C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B273C">
        <w:rPr>
          <w:rFonts w:ascii="Arial" w:hAnsi="Arial" w:cs="Arial"/>
          <w:b/>
          <w:i/>
          <w:sz w:val="36"/>
          <w:szCs w:val="36"/>
        </w:rPr>
        <w:t>жестокого обращения</w:t>
      </w:r>
    </w:p>
    <w:p w:rsidR="005920B7" w:rsidRPr="00497962" w:rsidRDefault="005920B7" w:rsidP="00953572">
      <w:pPr>
        <w:jc w:val="center"/>
        <w:rPr>
          <w:b/>
          <w:i/>
          <w:color w:val="0000FF"/>
          <w:sz w:val="20"/>
          <w:szCs w:val="20"/>
        </w:rPr>
      </w:pPr>
    </w:p>
    <w:p w:rsidR="00B90F5B" w:rsidRDefault="009B273C" w:rsidP="00953572">
      <w:pPr>
        <w:jc w:val="center"/>
        <w:rPr>
          <w:b/>
          <w:noProof/>
          <w:color w:val="31849B"/>
        </w:rPr>
      </w:pPr>
      <w:r w:rsidRPr="000A1E1B">
        <w:rPr>
          <w:rFonts w:ascii="Arial" w:hAnsi="Arial" w:cs="Arial"/>
          <w:i/>
          <w:noProof/>
        </w:rPr>
        <w:drawing>
          <wp:anchor distT="0" distB="0" distL="114300" distR="114300" simplePos="0" relativeHeight="251661312" behindDoc="1" locked="0" layoutInCell="1" allowOverlap="1" wp14:anchorId="68C09572" wp14:editId="3F3220E3">
            <wp:simplePos x="0" y="0"/>
            <wp:positionH relativeFrom="column">
              <wp:posOffset>584200</wp:posOffset>
            </wp:positionH>
            <wp:positionV relativeFrom="paragraph">
              <wp:posOffset>66675</wp:posOffset>
            </wp:positionV>
            <wp:extent cx="2043430" cy="2368550"/>
            <wp:effectExtent l="0" t="0" r="0" b="0"/>
            <wp:wrapTight wrapText="bothSides">
              <wp:wrapPolygon edited="0">
                <wp:start x="0" y="0"/>
                <wp:lineTo x="0" y="21368"/>
                <wp:lineTo x="21345" y="21368"/>
                <wp:lineTo x="21345" y="0"/>
                <wp:lineTo x="0" y="0"/>
              </wp:wrapPolygon>
            </wp:wrapTight>
            <wp:docPr id="11" name="Рисунок 1" descr="https://im0-tub-ru.yandex.net/i?id=0828bad896b469661360751b0d8efda1&amp;n=33&amp;h=215&amp;w=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828bad896b469661360751b0d8efda1&amp;n=33&amp;h=215&amp;w=1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" contras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B90F5B" w:rsidRDefault="00B90F5B" w:rsidP="00953572">
      <w:pPr>
        <w:jc w:val="center"/>
        <w:rPr>
          <w:b/>
          <w:noProof/>
          <w:color w:val="31849B"/>
        </w:rPr>
      </w:pPr>
    </w:p>
    <w:p w:rsidR="005920B7" w:rsidRPr="009B273C" w:rsidRDefault="005920B7" w:rsidP="009B273C">
      <w:pPr>
        <w:jc w:val="center"/>
        <w:rPr>
          <w:b/>
          <w:sz w:val="28"/>
          <w:szCs w:val="28"/>
        </w:rPr>
      </w:pPr>
    </w:p>
    <w:sectPr w:rsidR="005920B7" w:rsidRPr="009B273C" w:rsidSect="00B90F5B">
      <w:pgSz w:w="16838" w:h="11906" w:orient="landscape" w:code="9"/>
      <w:pgMar w:top="567" w:right="395" w:bottom="426" w:left="426" w:header="709" w:footer="709" w:gutter="0"/>
      <w:cols w:num="3" w:space="4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72"/>
    <w:rsid w:val="000A1E1B"/>
    <w:rsid w:val="000B270F"/>
    <w:rsid w:val="000D4EC8"/>
    <w:rsid w:val="001C7F1A"/>
    <w:rsid w:val="00253E64"/>
    <w:rsid w:val="00264040"/>
    <w:rsid w:val="00284D81"/>
    <w:rsid w:val="00322A14"/>
    <w:rsid w:val="003713B3"/>
    <w:rsid w:val="00395ACC"/>
    <w:rsid w:val="00470E7D"/>
    <w:rsid w:val="00497962"/>
    <w:rsid w:val="005920B7"/>
    <w:rsid w:val="005F3628"/>
    <w:rsid w:val="006D5AB0"/>
    <w:rsid w:val="0071792B"/>
    <w:rsid w:val="00724622"/>
    <w:rsid w:val="00733997"/>
    <w:rsid w:val="00903F68"/>
    <w:rsid w:val="00953572"/>
    <w:rsid w:val="009B273C"/>
    <w:rsid w:val="00A7064C"/>
    <w:rsid w:val="00AA466C"/>
    <w:rsid w:val="00B37FAC"/>
    <w:rsid w:val="00B90F5B"/>
    <w:rsid w:val="00BA0E7A"/>
    <w:rsid w:val="00BF7E89"/>
    <w:rsid w:val="00CA0D1A"/>
    <w:rsid w:val="00D43211"/>
    <w:rsid w:val="00D94025"/>
    <w:rsid w:val="00D94575"/>
    <w:rsid w:val="00DE75EC"/>
    <w:rsid w:val="00EE1CC0"/>
    <w:rsid w:val="00F3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F703B5-5493-4725-8214-CED4DC0B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7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3572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basedOn w:val="a0"/>
    <w:rsid w:val="00470E7D"/>
    <w:rPr>
      <w:color w:val="0000FF"/>
      <w:u w:val="single"/>
    </w:rPr>
  </w:style>
  <w:style w:type="character" w:customStyle="1" w:styleId="c6">
    <w:name w:val="c6"/>
    <w:basedOn w:val="a0"/>
    <w:rsid w:val="00B37FAC"/>
  </w:style>
  <w:style w:type="paragraph" w:customStyle="1" w:styleId="c3">
    <w:name w:val="c3"/>
    <w:basedOn w:val="a"/>
    <w:rsid w:val="00B37FAC"/>
    <w:pPr>
      <w:spacing w:before="100" w:beforeAutospacing="1" w:after="100" w:afterAutospacing="1"/>
    </w:pPr>
  </w:style>
  <w:style w:type="paragraph" w:customStyle="1" w:styleId="part">
    <w:name w:val="part"/>
    <w:basedOn w:val="a"/>
    <w:rsid w:val="009B2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3674</CharactersWithSpaces>
  <SharedDoc>false</SharedDoc>
  <HLinks>
    <vt:vector size="6" baseType="variant"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mailto:spzradun@mail.ru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Toshiba-00</cp:lastModifiedBy>
  <cp:revision>2</cp:revision>
  <cp:lastPrinted>2017-05-30T09:01:00Z</cp:lastPrinted>
  <dcterms:created xsi:type="dcterms:W3CDTF">2020-06-28T05:46:00Z</dcterms:created>
  <dcterms:modified xsi:type="dcterms:W3CDTF">2020-06-28T05:46:00Z</dcterms:modified>
</cp:coreProperties>
</file>